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2024年八一建军节</w:t>
      </w:r>
      <w:r>
        <w:rPr>
          <w:rFonts w:hint="eastAsia"/>
          <w:b/>
          <w:bCs/>
          <w:sz w:val="44"/>
          <w:szCs w:val="44"/>
          <w:lang w:val="en-US" w:eastAsia="zh-CN"/>
        </w:rPr>
        <w:t>医院</w:t>
      </w:r>
      <w:r>
        <w:rPr>
          <w:rFonts w:hint="eastAsia"/>
          <w:b/>
          <w:bCs/>
          <w:sz w:val="44"/>
          <w:szCs w:val="44"/>
        </w:rPr>
        <w:t>向退役军人及军属</w:t>
      </w:r>
      <w:r>
        <w:rPr>
          <w:rFonts w:hint="eastAsia"/>
          <w:b/>
          <w:bCs/>
          <w:sz w:val="44"/>
          <w:szCs w:val="44"/>
          <w:lang w:val="en-US" w:eastAsia="zh-CN"/>
        </w:rPr>
        <w:t>进行</w:t>
      </w:r>
      <w:r>
        <w:rPr>
          <w:rFonts w:hint="eastAsia"/>
          <w:b/>
          <w:bCs/>
          <w:sz w:val="44"/>
          <w:szCs w:val="44"/>
        </w:rPr>
        <w:t>慰问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ind w:firstLine="560" w:firstLineChars="200"/>
        <w:jc w:val="left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八一建军节当天，院领导带着全院的关怀与敬意，积极开展慰问退役军人及军属活动。一份份精心准备的慰问品，一句句温暖人心的话语，让退役军人重温奉献的价值，使军属感受到光荣与尊重，彰显了医院对军人的深情厚谊，</w:t>
      </w:r>
      <w:r>
        <w:rPr>
          <w:rFonts w:hint="eastAsia" w:ascii="宋体" w:hAnsi="宋体"/>
          <w:sz w:val="28"/>
          <w:szCs w:val="28"/>
          <w:lang w:val="en-US" w:eastAsia="zh-CN"/>
        </w:rPr>
        <w:t>也</w:t>
      </w:r>
      <w:r>
        <w:rPr>
          <w:rFonts w:hint="eastAsia" w:ascii="宋体" w:hAnsi="宋体"/>
          <w:sz w:val="28"/>
          <w:szCs w:val="28"/>
          <w:lang w:eastAsia="zh-CN"/>
        </w:rPr>
        <w:t>表达我们的崇高敬意和诚挚关怀，弘扬拥军优属的优良传统。</w:t>
      </w:r>
      <w:bookmarkStart w:id="0" w:name="_GoBack"/>
      <w:bookmarkEnd w:id="0"/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ind w:firstLine="463" w:firstLineChars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879725" cy="3840480"/>
            <wp:effectExtent l="0" t="0" r="15875" b="7620"/>
            <wp:docPr id="1" name="图片 1" descr="3a17272993f2359256e2706b6b2e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a17272993f2359256e2706b6b2e39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YmNlOTQxOGQ3MGNlNjhjYjgwMWE4NDZiN2RiMDUifQ=="/>
  </w:docVars>
  <w:rsids>
    <w:rsidRoot w:val="00000000"/>
    <w:rsid w:val="6E7D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2024-11-02T10:05:47Z</dcterms:created>
  <dc:creator>Administrator</dc:creator>
  <cp:lastModifiedBy>Administrator</cp:lastModifiedBy>
  <dcterms:modified xsi:type="dcterms:W3CDTF">2024-11-02T10:47:21Z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6714C2B5DA49445E9951D5B577FEAE11_12</vt:lpwstr>
  </property>
</Properties>
</file>